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662"/>
        <w:gridCol w:w="2126"/>
      </w:tblGrid>
      <w:tr w:rsidR="00B72FC1" w:rsidRPr="0026374E">
        <w:trPr>
          <w:trHeight w:val="851"/>
        </w:trPr>
        <w:tc>
          <w:tcPr>
            <w:tcW w:w="2127" w:type="dxa"/>
            <w:shd w:val="pct12" w:color="000000" w:fill="FFFFFF"/>
          </w:tcPr>
          <w:p w:rsidR="00B72FC1" w:rsidRPr="0026374E" w:rsidRDefault="00B72FC1">
            <w:pPr>
              <w:pStyle w:val="4"/>
              <w:rPr>
                <w:rFonts w:ascii="Verdana" w:hAnsi="Verdana"/>
                <w:b w:val="0"/>
              </w:rPr>
            </w:pPr>
            <w:r w:rsidRPr="0026374E">
              <w:rPr>
                <w:rFonts w:ascii="Verdana" w:hAnsi="Verdana"/>
                <w:b w:val="0"/>
              </w:rPr>
              <w:t>Общество с</w:t>
            </w:r>
          </w:p>
          <w:p w:rsidR="00B72FC1" w:rsidRPr="0026374E" w:rsidRDefault="00B72FC1">
            <w:pPr>
              <w:jc w:val="center"/>
              <w:rPr>
                <w:rFonts w:ascii="Verdana" w:hAnsi="Verdana"/>
              </w:rPr>
            </w:pPr>
            <w:r w:rsidRPr="0026374E">
              <w:rPr>
                <w:rFonts w:ascii="Verdana" w:hAnsi="Verdana"/>
              </w:rPr>
              <w:t>Ограниченной</w:t>
            </w:r>
          </w:p>
          <w:p w:rsidR="00B72FC1" w:rsidRPr="0026374E" w:rsidRDefault="00B72FC1">
            <w:pPr>
              <w:jc w:val="center"/>
              <w:rPr>
                <w:rFonts w:ascii="Verdana" w:hAnsi="Verdana"/>
              </w:rPr>
            </w:pPr>
            <w:r w:rsidRPr="0026374E">
              <w:rPr>
                <w:rFonts w:ascii="Verdana" w:hAnsi="Verdana"/>
              </w:rPr>
              <w:t>Ответственностью</w:t>
            </w:r>
          </w:p>
        </w:tc>
        <w:tc>
          <w:tcPr>
            <w:tcW w:w="6662" w:type="dxa"/>
            <w:shd w:val="pct12" w:color="000000" w:fill="FFFFFF"/>
          </w:tcPr>
          <w:p w:rsidR="00B72FC1" w:rsidRPr="001F4C59" w:rsidRDefault="001F4C59" w:rsidP="008D0341">
            <w:pPr>
              <w:tabs>
                <w:tab w:val="left" w:pos="560"/>
              </w:tabs>
              <w:ind w:right="-99"/>
              <w:jc w:val="center"/>
              <w:rPr>
                <w:b/>
                <w:i/>
                <w:sz w:val="72"/>
                <w:szCs w:val="72"/>
              </w:rPr>
            </w:pPr>
            <w:proofErr w:type="spellStart"/>
            <w:r>
              <w:rPr>
                <w:b/>
                <w:i/>
                <w:sz w:val="72"/>
                <w:szCs w:val="72"/>
              </w:rPr>
              <w:t>СтройПроф</w:t>
            </w:r>
            <w:proofErr w:type="spellEnd"/>
          </w:p>
        </w:tc>
        <w:tc>
          <w:tcPr>
            <w:tcW w:w="2126" w:type="dxa"/>
            <w:shd w:val="pct12" w:color="000000" w:fill="FFFFFF"/>
          </w:tcPr>
          <w:p w:rsidR="00B72FC1" w:rsidRPr="0026374E" w:rsidRDefault="00B72FC1">
            <w:pPr>
              <w:pStyle w:val="4"/>
              <w:rPr>
                <w:rFonts w:ascii="Verdana" w:hAnsi="Verdana"/>
                <w:b w:val="0"/>
                <w:lang w:val="en-GB"/>
              </w:rPr>
            </w:pPr>
          </w:p>
          <w:p w:rsidR="00B72FC1" w:rsidRPr="0026374E" w:rsidRDefault="00511C09">
            <w:pPr>
              <w:pStyle w:val="4"/>
              <w:rPr>
                <w:rFonts w:ascii="Verdana" w:hAnsi="Verdana"/>
                <w:b w:val="0"/>
                <w:lang w:val="en-GB"/>
              </w:rPr>
            </w:pPr>
            <w:r w:rsidRPr="0026374E">
              <w:rPr>
                <w:rFonts w:ascii="Verdana" w:hAnsi="Verdana"/>
                <w:b w:val="0"/>
                <w:lang w:val="en-US"/>
              </w:rPr>
              <w:t xml:space="preserve">     </w:t>
            </w:r>
            <w:r w:rsidR="00B72FC1" w:rsidRPr="0026374E">
              <w:rPr>
                <w:rFonts w:ascii="Verdana" w:hAnsi="Verdana"/>
                <w:b w:val="0"/>
                <w:lang w:val="en-US"/>
              </w:rPr>
              <w:t>Ltd</w:t>
            </w:r>
            <w:r w:rsidR="00B72FC1" w:rsidRPr="0026374E">
              <w:rPr>
                <w:rFonts w:ascii="Verdana" w:hAnsi="Verdana"/>
                <w:b w:val="0"/>
              </w:rPr>
              <w:t>.</w:t>
            </w:r>
            <w:r w:rsidR="00B72FC1" w:rsidRPr="0026374E">
              <w:rPr>
                <w:rFonts w:ascii="Verdana" w:hAnsi="Verdana"/>
                <w:b w:val="0"/>
                <w:lang w:val="en-GB"/>
              </w:rPr>
              <w:t xml:space="preserve"> </w:t>
            </w:r>
          </w:p>
          <w:p w:rsidR="00B72FC1" w:rsidRPr="0026374E" w:rsidRDefault="00511C09">
            <w:pPr>
              <w:pStyle w:val="4"/>
              <w:rPr>
                <w:rFonts w:ascii="Verdana" w:hAnsi="Verdana"/>
                <w:b w:val="0"/>
                <w:lang w:val="en-GB"/>
              </w:rPr>
            </w:pPr>
            <w:r w:rsidRPr="0026374E">
              <w:rPr>
                <w:rFonts w:ascii="Verdana" w:hAnsi="Verdana"/>
                <w:b w:val="0"/>
                <w:lang w:val="en-GB"/>
              </w:rPr>
              <w:t xml:space="preserve">     </w:t>
            </w:r>
            <w:r w:rsidR="004D5646" w:rsidRPr="0026374E">
              <w:rPr>
                <w:rFonts w:ascii="Verdana" w:hAnsi="Verdana"/>
                <w:b w:val="0"/>
                <w:lang w:val="en-GB"/>
              </w:rPr>
              <w:t xml:space="preserve"> </w:t>
            </w:r>
            <w:proofErr w:type="gramStart"/>
            <w:r w:rsidR="00B72FC1" w:rsidRPr="0026374E">
              <w:rPr>
                <w:rFonts w:ascii="Verdana" w:hAnsi="Verdana"/>
                <w:b w:val="0"/>
                <w:lang w:val="en-GB"/>
              </w:rPr>
              <w:t>company</w:t>
            </w:r>
            <w:proofErr w:type="gramEnd"/>
          </w:p>
        </w:tc>
      </w:tr>
      <w:tr w:rsidR="00B72FC1" w:rsidRPr="0026374E">
        <w:tc>
          <w:tcPr>
            <w:tcW w:w="2127" w:type="dxa"/>
          </w:tcPr>
          <w:p w:rsidR="00B72FC1" w:rsidRPr="0026374E" w:rsidRDefault="001F4C59">
            <w:pPr>
              <w:pStyle w:val="1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СтройПроф</w:t>
            </w:r>
            <w:proofErr w:type="spellEnd"/>
          </w:p>
        </w:tc>
        <w:tc>
          <w:tcPr>
            <w:tcW w:w="6662" w:type="dxa"/>
          </w:tcPr>
          <w:p w:rsidR="00B72FC1" w:rsidRPr="0026374E" w:rsidRDefault="004D5646" w:rsidP="008D0341">
            <w:pPr>
              <w:pStyle w:val="2"/>
              <w:jc w:val="left"/>
              <w:rPr>
                <w:rFonts w:ascii="Verdana" w:hAnsi="Verdana"/>
              </w:rPr>
            </w:pPr>
            <w:r w:rsidRPr="0026374E">
              <w:rPr>
                <w:rFonts w:ascii="Verdana" w:hAnsi="Verdana"/>
                <w:lang w:val="en-US"/>
              </w:rPr>
              <w:t xml:space="preserve">                </w:t>
            </w:r>
            <w:r w:rsidR="008D0341" w:rsidRPr="0026374E">
              <w:rPr>
                <w:rFonts w:ascii="Verdana" w:hAnsi="Verdana"/>
              </w:rPr>
              <w:t xml:space="preserve">       </w:t>
            </w:r>
            <w:r w:rsidR="00B72FC1" w:rsidRPr="0026374E">
              <w:rPr>
                <w:rFonts w:ascii="Verdana" w:hAnsi="Verdana"/>
              </w:rPr>
              <w:t>Российская Федерация</w:t>
            </w:r>
          </w:p>
        </w:tc>
        <w:tc>
          <w:tcPr>
            <w:tcW w:w="2126" w:type="dxa"/>
          </w:tcPr>
          <w:p w:rsidR="00B72FC1" w:rsidRPr="0026374E" w:rsidRDefault="00511C09" w:rsidP="001F4C5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6374E">
              <w:rPr>
                <w:b/>
                <w:i/>
                <w:sz w:val="24"/>
                <w:szCs w:val="24"/>
              </w:rPr>
              <w:t xml:space="preserve">        </w:t>
            </w:r>
            <w:proofErr w:type="spellStart"/>
            <w:r w:rsidR="001F4C59">
              <w:rPr>
                <w:b/>
                <w:i/>
                <w:sz w:val="24"/>
                <w:szCs w:val="24"/>
                <w:lang w:val="en-US"/>
              </w:rPr>
              <w:t>StroyProf</w:t>
            </w:r>
            <w:proofErr w:type="spellEnd"/>
          </w:p>
        </w:tc>
      </w:tr>
      <w:tr w:rsidR="00B72FC1" w:rsidRPr="004B79E3">
        <w:trPr>
          <w:trHeight w:val="960"/>
        </w:trPr>
        <w:tc>
          <w:tcPr>
            <w:tcW w:w="2127" w:type="dxa"/>
            <w:tcBorders>
              <w:bottom w:val="single" w:sz="2" w:space="0" w:color="auto"/>
            </w:tcBorders>
            <w:shd w:val="pct12" w:color="000000" w:fill="FFFFFF"/>
          </w:tcPr>
          <w:p w:rsidR="00B72FC1" w:rsidRPr="0026374E" w:rsidRDefault="00B72FC1">
            <w:pPr>
              <w:pStyle w:val="3"/>
              <w:rPr>
                <w:rFonts w:ascii="Verdana" w:hAnsi="Verdana"/>
                <w:lang w:val="ru-RU"/>
              </w:rPr>
            </w:pPr>
          </w:p>
        </w:tc>
        <w:tc>
          <w:tcPr>
            <w:tcW w:w="6662" w:type="dxa"/>
            <w:tcBorders>
              <w:bottom w:val="single" w:sz="2" w:space="0" w:color="auto"/>
            </w:tcBorders>
            <w:shd w:val="pct12" w:color="000000" w:fill="FFFFFF"/>
          </w:tcPr>
          <w:p w:rsidR="00C24D33" w:rsidRPr="0026374E" w:rsidRDefault="00C24D33" w:rsidP="00DC2E95">
            <w:pPr>
              <w:ind w:right="-9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374E">
              <w:rPr>
                <w:rFonts w:ascii="Verdana" w:hAnsi="Verdana"/>
                <w:b/>
                <w:sz w:val="18"/>
                <w:szCs w:val="18"/>
              </w:rPr>
              <w:t>61</w:t>
            </w:r>
            <w:r w:rsidR="00511C09" w:rsidRPr="0026374E">
              <w:rPr>
                <w:rFonts w:ascii="Verdana" w:hAnsi="Verdana"/>
                <w:b/>
                <w:sz w:val="18"/>
                <w:szCs w:val="18"/>
              </w:rPr>
              <w:t>0000</w:t>
            </w:r>
            <w:r w:rsidR="00DC2E95" w:rsidRPr="0026374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6374E">
              <w:rPr>
                <w:rFonts w:ascii="Verdana" w:hAnsi="Verdana"/>
                <w:b/>
                <w:sz w:val="18"/>
                <w:szCs w:val="18"/>
              </w:rPr>
              <w:t xml:space="preserve">Кировская обл., </w:t>
            </w:r>
            <w:r w:rsidR="00511C09" w:rsidRPr="0026374E">
              <w:rPr>
                <w:rFonts w:ascii="Verdana" w:hAnsi="Verdana"/>
                <w:b/>
                <w:sz w:val="18"/>
                <w:szCs w:val="18"/>
              </w:rPr>
              <w:t>Киров г</w:t>
            </w:r>
            <w:r w:rsidRPr="0026374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C2E95" w:rsidRPr="0026374E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26374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C2E95" w:rsidRPr="0026374E">
              <w:rPr>
                <w:rFonts w:ascii="Verdana" w:hAnsi="Verdana"/>
                <w:b/>
                <w:sz w:val="18"/>
                <w:szCs w:val="18"/>
              </w:rPr>
              <w:t xml:space="preserve">ул. </w:t>
            </w:r>
            <w:r w:rsidR="00511C09" w:rsidRPr="0026374E">
              <w:rPr>
                <w:rFonts w:ascii="Verdana" w:hAnsi="Verdana"/>
                <w:b/>
                <w:sz w:val="18"/>
                <w:szCs w:val="18"/>
              </w:rPr>
              <w:t>Весенняя</w:t>
            </w:r>
            <w:r w:rsidR="00DC2E95" w:rsidRPr="0026374E">
              <w:rPr>
                <w:rFonts w:ascii="Verdana" w:hAnsi="Verdana"/>
                <w:b/>
                <w:sz w:val="18"/>
                <w:szCs w:val="18"/>
              </w:rPr>
              <w:t xml:space="preserve">, д. </w:t>
            </w:r>
            <w:r w:rsidR="00511C09" w:rsidRPr="0026374E">
              <w:rPr>
                <w:rFonts w:ascii="Verdana" w:hAnsi="Verdana"/>
                <w:b/>
                <w:sz w:val="18"/>
                <w:szCs w:val="18"/>
              </w:rPr>
              <w:t>52</w:t>
            </w:r>
            <w:r w:rsidRPr="0026374E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DC2E95" w:rsidRPr="00C259ED" w:rsidRDefault="00DC2E95" w:rsidP="00761A5E">
            <w:pPr>
              <w:ind w:right="-99"/>
              <w:rPr>
                <w:rFonts w:ascii="Verdana" w:hAnsi="Verdana"/>
                <w:b/>
                <w:sz w:val="18"/>
                <w:szCs w:val="18"/>
              </w:rPr>
            </w:pPr>
          </w:p>
          <w:p w:rsidR="00C24D33" w:rsidRPr="0026374E" w:rsidRDefault="00C24D33" w:rsidP="00DC2E95">
            <w:pPr>
              <w:ind w:right="-9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374E">
              <w:rPr>
                <w:rFonts w:ascii="Verdana" w:hAnsi="Verdana"/>
                <w:b/>
                <w:sz w:val="18"/>
                <w:szCs w:val="18"/>
              </w:rPr>
              <w:t xml:space="preserve">тел. </w:t>
            </w:r>
            <w:r w:rsidR="00097366" w:rsidRPr="0026374E">
              <w:rPr>
                <w:rFonts w:ascii="Verdana" w:hAnsi="Verdana"/>
                <w:b/>
                <w:sz w:val="18"/>
                <w:szCs w:val="18"/>
              </w:rPr>
              <w:t>8 (</w:t>
            </w:r>
            <w:r w:rsidR="00097366">
              <w:rPr>
                <w:rFonts w:ascii="Verdana" w:hAnsi="Verdana"/>
                <w:b/>
                <w:sz w:val="18"/>
                <w:szCs w:val="18"/>
              </w:rPr>
              <w:t>8332</w:t>
            </w:r>
            <w:r w:rsidR="00097366" w:rsidRPr="0026374E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097366">
              <w:rPr>
                <w:rFonts w:ascii="Verdana" w:hAnsi="Verdana"/>
                <w:b/>
                <w:sz w:val="18"/>
                <w:szCs w:val="18"/>
              </w:rPr>
              <w:t xml:space="preserve">75-31-21, </w:t>
            </w:r>
            <w:r w:rsidR="00D42171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D42171" w:rsidRPr="00D42171">
              <w:rPr>
                <w:rFonts w:ascii="Verdana" w:hAnsi="Verdana"/>
                <w:b/>
                <w:sz w:val="18"/>
                <w:szCs w:val="18"/>
              </w:rPr>
              <w:t xml:space="preserve"> 8 (912) 735-4000</w:t>
            </w:r>
            <w:r w:rsidRPr="0026374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D8309D" w:rsidRPr="00C259ED" w:rsidRDefault="00D8309D" w:rsidP="00CC7A0F">
            <w:pPr>
              <w:ind w:right="-99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374E">
              <w:rPr>
                <w:rFonts w:ascii="Verdana" w:hAnsi="Verdana"/>
                <w:b/>
                <w:sz w:val="18"/>
                <w:szCs w:val="18"/>
                <w:lang w:val="en-US"/>
              </w:rPr>
              <w:t>E</w:t>
            </w:r>
            <w:r w:rsidRPr="00C259ED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26374E">
              <w:rPr>
                <w:rFonts w:ascii="Verdana" w:hAnsi="Verdana"/>
                <w:b/>
                <w:sz w:val="18"/>
                <w:szCs w:val="18"/>
                <w:lang w:val="en-US"/>
              </w:rPr>
              <w:t>mail</w:t>
            </w:r>
            <w:r w:rsidRPr="00C259ED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CC7A0F" w:rsidRPr="00C259ED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CC7A0F" w:rsidRPr="00CC7A0F">
              <w:rPr>
                <w:rFonts w:ascii="Verdana" w:hAnsi="Verdana"/>
                <w:b/>
                <w:lang w:val="en-US"/>
              </w:rPr>
              <w:t>story</w:t>
            </w:r>
            <w:r w:rsidR="00CC7A0F" w:rsidRPr="00C259ED">
              <w:rPr>
                <w:rFonts w:ascii="Verdana" w:hAnsi="Verdana"/>
                <w:b/>
              </w:rPr>
              <w:t>-</w:t>
            </w:r>
            <w:r w:rsidR="00CC7A0F" w:rsidRPr="00CC7A0F">
              <w:rPr>
                <w:rFonts w:ascii="Verdana" w:hAnsi="Verdana"/>
                <w:b/>
                <w:lang w:val="en-US"/>
              </w:rPr>
              <w:t>prof</w:t>
            </w:r>
            <w:r w:rsidRPr="00C259ED">
              <w:rPr>
                <w:rFonts w:ascii="Verdana" w:hAnsi="Verdana"/>
                <w:b/>
              </w:rPr>
              <w:t>-43@</w:t>
            </w:r>
            <w:r w:rsidRPr="00CC7A0F">
              <w:rPr>
                <w:rFonts w:ascii="Verdana" w:hAnsi="Verdana"/>
                <w:b/>
                <w:lang w:val="en-US"/>
              </w:rPr>
              <w:t>mail</w:t>
            </w:r>
            <w:r w:rsidRPr="00C259ED">
              <w:rPr>
                <w:rFonts w:ascii="Verdana" w:hAnsi="Verdana"/>
                <w:b/>
              </w:rPr>
              <w:t>.</w:t>
            </w:r>
            <w:proofErr w:type="spellStart"/>
            <w:r w:rsidRPr="00CC7A0F">
              <w:rPr>
                <w:rFonts w:ascii="Verdana" w:hAnsi="Verdana"/>
                <w:b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bottom w:val="single" w:sz="2" w:space="0" w:color="auto"/>
            </w:tcBorders>
            <w:shd w:val="pct12" w:color="000000" w:fill="FFFFFF"/>
          </w:tcPr>
          <w:p w:rsidR="00B72FC1" w:rsidRPr="00C259ED" w:rsidRDefault="00B72FC1">
            <w:pPr>
              <w:pStyle w:val="3"/>
              <w:rPr>
                <w:rFonts w:ascii="Verdana" w:hAnsi="Verdana"/>
                <w:lang w:val="ru-RU"/>
              </w:rPr>
            </w:pPr>
          </w:p>
        </w:tc>
      </w:tr>
      <w:tr w:rsidR="00B72FC1" w:rsidRPr="004B79E3">
        <w:tc>
          <w:tcPr>
            <w:tcW w:w="2127" w:type="dxa"/>
            <w:tcBorders>
              <w:top w:val="single" w:sz="2" w:space="0" w:color="auto"/>
              <w:bottom w:val="single" w:sz="6" w:space="0" w:color="auto"/>
            </w:tcBorders>
            <w:shd w:val="pct20" w:color="000000" w:fill="FFFFFF"/>
          </w:tcPr>
          <w:p w:rsidR="00B72FC1" w:rsidRPr="00C259ED" w:rsidRDefault="00B72FC1">
            <w:pPr>
              <w:pStyle w:val="3"/>
              <w:rPr>
                <w:rFonts w:ascii="Verdana" w:hAnsi="Verdana"/>
                <w:b w:val="0"/>
                <w:sz w:val="4"/>
                <w:lang w:val="ru-RU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6" w:space="0" w:color="auto"/>
            </w:tcBorders>
            <w:shd w:val="pct20" w:color="000000" w:fill="FFFFFF"/>
          </w:tcPr>
          <w:p w:rsidR="00B72FC1" w:rsidRPr="00C259ED" w:rsidRDefault="00B72FC1">
            <w:pPr>
              <w:ind w:right="-99"/>
              <w:jc w:val="center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6" w:space="0" w:color="auto"/>
            </w:tcBorders>
            <w:shd w:val="pct20" w:color="000000" w:fill="FFFFFF"/>
          </w:tcPr>
          <w:p w:rsidR="00B72FC1" w:rsidRPr="00C259ED" w:rsidRDefault="00B72FC1">
            <w:pPr>
              <w:pStyle w:val="3"/>
              <w:rPr>
                <w:rFonts w:ascii="Verdana" w:hAnsi="Verdana"/>
                <w:b w:val="0"/>
                <w:sz w:val="4"/>
                <w:lang w:val="ru-RU"/>
              </w:rPr>
            </w:pPr>
          </w:p>
        </w:tc>
      </w:tr>
    </w:tbl>
    <w:p w:rsidR="00C24D33" w:rsidRPr="003B0C5F" w:rsidRDefault="003B0C5F" w:rsidP="00C24D33">
      <w:pPr>
        <w:spacing w:line="360" w:lineRule="auto"/>
        <w:outlineLvl w:val="0"/>
        <w:rPr>
          <w:rFonts w:ascii="Tahoma" w:hAnsi="Tahoma" w:cs="Tahoma"/>
          <w:color w:val="FF0000"/>
          <w:sz w:val="28"/>
          <w:szCs w:val="28"/>
        </w:rPr>
      </w:pPr>
      <w:r w:rsidRPr="00C259ED">
        <w:rPr>
          <w:color w:val="FF0000"/>
          <w:sz w:val="32"/>
        </w:rPr>
        <w:t xml:space="preserve">            </w:t>
      </w:r>
      <w:r w:rsidR="00C24D33" w:rsidRPr="00C259ED">
        <w:rPr>
          <w:color w:val="FF0000"/>
          <w:sz w:val="32"/>
        </w:rPr>
        <w:t xml:space="preserve"> </w:t>
      </w:r>
      <w:r w:rsidR="00FA7C10" w:rsidRPr="003B0C5F">
        <w:rPr>
          <w:rFonts w:ascii="Tahoma" w:hAnsi="Tahoma" w:cs="Tahoma"/>
          <w:color w:val="FF0000"/>
          <w:sz w:val="28"/>
          <w:szCs w:val="28"/>
        </w:rPr>
        <w:t>Цены на пиломатериал</w:t>
      </w:r>
      <w:r w:rsidR="00E55ADB">
        <w:rPr>
          <w:rFonts w:ascii="Tahoma" w:hAnsi="Tahoma" w:cs="Tahoma"/>
          <w:color w:val="FF0000"/>
          <w:sz w:val="28"/>
          <w:szCs w:val="28"/>
        </w:rPr>
        <w:t xml:space="preserve"> действительны  с </w:t>
      </w:r>
      <w:r w:rsidR="00E55ADB" w:rsidRPr="00E55ADB">
        <w:rPr>
          <w:rFonts w:ascii="Tahoma" w:hAnsi="Tahoma" w:cs="Tahoma"/>
          <w:color w:val="FF0000"/>
          <w:sz w:val="28"/>
          <w:szCs w:val="28"/>
        </w:rPr>
        <w:t>01</w:t>
      </w:r>
      <w:r w:rsidR="00E55ADB">
        <w:rPr>
          <w:rFonts w:ascii="Tahoma" w:hAnsi="Tahoma" w:cs="Tahoma"/>
          <w:color w:val="FF0000"/>
          <w:sz w:val="28"/>
          <w:szCs w:val="28"/>
        </w:rPr>
        <w:t>.0</w:t>
      </w:r>
      <w:r w:rsidR="00C259ED">
        <w:rPr>
          <w:rFonts w:ascii="Tahoma" w:hAnsi="Tahoma" w:cs="Tahoma"/>
          <w:color w:val="FF0000"/>
          <w:sz w:val="28"/>
          <w:szCs w:val="28"/>
          <w:lang w:val="en-US"/>
        </w:rPr>
        <w:t>5</w:t>
      </w:r>
      <w:r w:rsidRPr="003B0C5F">
        <w:rPr>
          <w:rFonts w:ascii="Tahoma" w:hAnsi="Tahoma" w:cs="Tahoma"/>
          <w:color w:val="FF0000"/>
          <w:sz w:val="28"/>
          <w:szCs w:val="28"/>
        </w:rPr>
        <w:t>.201</w:t>
      </w:r>
      <w:r w:rsidR="00C259ED">
        <w:rPr>
          <w:rFonts w:ascii="Tahoma" w:hAnsi="Tahoma" w:cs="Tahoma"/>
          <w:color w:val="FF0000"/>
          <w:sz w:val="28"/>
          <w:szCs w:val="28"/>
        </w:rPr>
        <w:t>9</w:t>
      </w:r>
      <w:bookmarkStart w:id="0" w:name="_GoBack"/>
      <w:bookmarkEnd w:id="0"/>
      <w:r w:rsidR="0088748C">
        <w:rPr>
          <w:rFonts w:ascii="Tahoma" w:hAnsi="Tahoma" w:cs="Tahoma"/>
          <w:color w:val="FF0000"/>
          <w:sz w:val="28"/>
          <w:szCs w:val="28"/>
        </w:rPr>
        <w:t xml:space="preserve">г. </w:t>
      </w:r>
    </w:p>
    <w:tbl>
      <w:tblPr>
        <w:tblW w:w="4984" w:type="pct"/>
        <w:tblCellSpacing w:w="0" w:type="dxa"/>
        <w:tblInd w:w="15" w:type="dxa"/>
        <w:tblBorders>
          <w:top w:val="outset" w:sz="6" w:space="0" w:color="E7FFDE"/>
          <w:left w:val="outset" w:sz="6" w:space="0" w:color="E7FFDE"/>
          <w:bottom w:val="outset" w:sz="6" w:space="0" w:color="E7FFDE"/>
          <w:right w:val="outset" w:sz="6" w:space="0" w:color="E7FFD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218"/>
        <w:gridCol w:w="638"/>
        <w:gridCol w:w="1695"/>
      </w:tblGrid>
      <w:tr w:rsidR="00C24D33" w:rsidRPr="0026374E" w:rsidTr="00FA7C10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206C3B"/>
            <w:vAlign w:val="center"/>
          </w:tcPr>
          <w:p w:rsidR="00C24D33" w:rsidRPr="0026374E" w:rsidRDefault="00C24D33" w:rsidP="008D766F">
            <w:pPr>
              <w:pStyle w:val="a9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6374E">
              <w:rPr>
                <w:rFonts w:ascii="Tahoma" w:hAnsi="Tahoma" w:cs="Tahoma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206C3B"/>
            <w:vAlign w:val="center"/>
          </w:tcPr>
          <w:p w:rsidR="00C24D33" w:rsidRPr="0026374E" w:rsidRDefault="00C24D33" w:rsidP="008D766F">
            <w:pPr>
              <w:pStyle w:val="a9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6374E">
              <w:rPr>
                <w:rFonts w:ascii="Tahoma" w:hAnsi="Tahoma" w:cs="Tahoma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206C3B"/>
            <w:vAlign w:val="center"/>
          </w:tcPr>
          <w:p w:rsidR="00C24D33" w:rsidRPr="0026374E" w:rsidRDefault="00C24D33" w:rsidP="008D766F">
            <w:pPr>
              <w:pStyle w:val="a9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6374E">
              <w:rPr>
                <w:rFonts w:ascii="Tahoma" w:hAnsi="Tahoma" w:cs="Tahoma"/>
                <w:b/>
                <w:bCs/>
                <w:sz w:val="21"/>
                <w:szCs w:val="21"/>
              </w:rPr>
              <w:t>Ед. изм.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206C3B"/>
            <w:vAlign w:val="center"/>
          </w:tcPr>
          <w:p w:rsidR="00C24D33" w:rsidRPr="0026374E" w:rsidRDefault="00C24D33" w:rsidP="00613C8C">
            <w:pPr>
              <w:pStyle w:val="a9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26374E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Цена за </w:t>
            </w:r>
            <w:r w:rsidR="00613C8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      </w:t>
            </w:r>
            <w:r w:rsidRPr="0026374E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ед. </w:t>
            </w:r>
            <w:r w:rsidR="00613C8C">
              <w:rPr>
                <w:rFonts w:ascii="Tahoma" w:hAnsi="Tahoma" w:cs="Tahoma"/>
                <w:b/>
                <w:bCs/>
                <w:sz w:val="21"/>
                <w:szCs w:val="21"/>
              </w:rPr>
              <w:t>из</w:t>
            </w:r>
            <w:r w:rsidRPr="0026374E">
              <w:rPr>
                <w:rFonts w:ascii="Tahoma" w:hAnsi="Tahoma" w:cs="Tahoma"/>
                <w:b/>
                <w:bCs/>
                <w:sz w:val="21"/>
                <w:szCs w:val="21"/>
              </w:rPr>
              <w:t>м.</w:t>
            </w:r>
          </w:p>
        </w:tc>
      </w:tr>
      <w:tr w:rsidR="00DF3E3A" w:rsidRPr="0026374E" w:rsidTr="005937AA">
        <w:trPr>
          <w:trHeight w:val="165"/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>Доска обрезная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 от 25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6374E">
                <w:rPr>
                  <w:rFonts w:ascii="Tahoma" w:hAnsi="Tahoma" w:cs="Tahoma"/>
                  <w:sz w:val="16"/>
                  <w:szCs w:val="16"/>
                </w:rPr>
                <w:t>50 мм</w:t>
              </w:r>
            </w:smartTag>
            <w:r w:rsidRPr="0026374E">
              <w:rPr>
                <w:rFonts w:ascii="Tahoma" w:hAnsi="Tahoma" w:cs="Tahoma"/>
                <w:sz w:val="16"/>
                <w:szCs w:val="16"/>
              </w:rPr>
              <w:t xml:space="preserve"> шириной от 100 до </w:t>
            </w:r>
            <w:r w:rsidRPr="00A33219">
              <w:rPr>
                <w:rFonts w:ascii="Tahoma" w:hAnsi="Tahoma" w:cs="Tahoma"/>
                <w:sz w:val="16"/>
                <w:szCs w:val="16"/>
              </w:rPr>
              <w:t>15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0 мм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(1-</w:t>
            </w:r>
            <w:r w:rsidRPr="00506507">
              <w:rPr>
                <w:rFonts w:ascii="Tahoma" w:hAnsi="Tahoma" w:cs="Tahoma"/>
                <w:sz w:val="16"/>
                <w:szCs w:val="16"/>
              </w:rPr>
              <w:t>2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26374E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4B79E3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85</w:t>
            </w:r>
            <w:r w:rsidR="00DF3E3A" w:rsidRPr="0026374E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</w:tr>
      <w:tr w:rsidR="00DF3E3A" w:rsidRPr="0026374E" w:rsidTr="005937AA">
        <w:trPr>
          <w:trHeight w:val="226"/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>Доска обрезная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 от 25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6374E">
                <w:rPr>
                  <w:rFonts w:ascii="Tahoma" w:hAnsi="Tahoma" w:cs="Tahoma"/>
                  <w:sz w:val="16"/>
                  <w:szCs w:val="16"/>
                </w:rPr>
                <w:t>50 мм</w:t>
              </w:r>
            </w:smartTag>
            <w:r w:rsidRPr="0026374E">
              <w:rPr>
                <w:rFonts w:ascii="Tahoma" w:hAnsi="Tahoma" w:cs="Tahoma"/>
                <w:sz w:val="16"/>
                <w:szCs w:val="16"/>
              </w:rPr>
              <w:t xml:space="preserve"> и толще, шириной свыше </w:t>
            </w:r>
            <w:r w:rsidRPr="00A33219">
              <w:rPr>
                <w:rFonts w:ascii="Tahoma" w:hAnsi="Tahoma" w:cs="Tahoma"/>
                <w:sz w:val="16"/>
                <w:szCs w:val="16"/>
              </w:rPr>
              <w:t>15</w:t>
            </w:r>
            <w:r w:rsidRPr="0026374E">
              <w:rPr>
                <w:rFonts w:ascii="Tahoma" w:hAnsi="Tahoma" w:cs="Tahoma"/>
                <w:sz w:val="16"/>
                <w:szCs w:val="16"/>
              </w:rPr>
              <w:t>0 мм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(1-</w:t>
            </w:r>
            <w:r w:rsidRPr="00506507">
              <w:rPr>
                <w:rFonts w:ascii="Tahoma" w:hAnsi="Tahoma" w:cs="Tahoma"/>
                <w:sz w:val="16"/>
                <w:szCs w:val="16"/>
              </w:rPr>
              <w:t>2</w:t>
            </w:r>
            <w:r w:rsidRPr="0026374E">
              <w:rPr>
                <w:rFonts w:ascii="Tahoma" w:hAnsi="Tahoma" w:cs="Tahoma"/>
                <w:sz w:val="16"/>
                <w:szCs w:val="16"/>
              </w:rPr>
              <w:t>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26374E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4B79E3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  <w:r w:rsidR="001F4C59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  <w:r w:rsidR="00DF3E3A" w:rsidRPr="0026374E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</w:tr>
      <w:tr w:rsidR="00DF3E3A" w:rsidRPr="0026374E" w:rsidTr="005937AA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 xml:space="preserve">Брусок </w:t>
            </w:r>
            <w:r w:rsidRPr="0026374E">
              <w:rPr>
                <w:rFonts w:ascii="Tahoma" w:hAnsi="Tahoma" w:cs="Tahoma"/>
                <w:sz w:val="16"/>
                <w:szCs w:val="16"/>
              </w:rPr>
              <w:t>40x40; 50x50 и т.д.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26374E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4B79E3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95</w:t>
            </w:r>
            <w:r w:rsidR="00DF3E3A" w:rsidRPr="0026374E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</w:tr>
      <w:tr w:rsidR="00DF3E3A" w:rsidRPr="0026374E" w:rsidTr="005937AA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>Брус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 100х100; 100х150; 150х150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(1-</w:t>
            </w:r>
            <w:r w:rsidRPr="00506507">
              <w:rPr>
                <w:rFonts w:ascii="Tahoma" w:hAnsi="Tahoma" w:cs="Tahoma"/>
                <w:sz w:val="16"/>
                <w:szCs w:val="16"/>
              </w:rPr>
              <w:t>2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26374E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4B79E3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88</w:t>
            </w:r>
            <w:r w:rsidR="00DF3E3A" w:rsidRPr="0026374E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</w:tr>
      <w:tr w:rsidR="00DF3E3A" w:rsidRPr="0026374E" w:rsidTr="005937AA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>Брус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 100х200; 150х200; 200х200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(1-</w:t>
            </w:r>
            <w:r w:rsidRPr="00506507">
              <w:rPr>
                <w:rFonts w:ascii="Tahoma" w:hAnsi="Tahoma" w:cs="Tahoma"/>
                <w:sz w:val="16"/>
                <w:szCs w:val="16"/>
              </w:rPr>
              <w:t>2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26374E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4B79E3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90</w:t>
            </w:r>
            <w:r w:rsidR="00DF3E3A" w:rsidRPr="0026374E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</w:tr>
      <w:tr w:rsidR="00DF3E3A" w:rsidRPr="0026374E" w:rsidTr="005937AA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>Брус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 100х250; 150х250; 200х250 и выше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(1-</w:t>
            </w:r>
            <w:r w:rsidRPr="00506507">
              <w:rPr>
                <w:rFonts w:ascii="Tahoma" w:hAnsi="Tahoma" w:cs="Tahoma"/>
                <w:sz w:val="16"/>
                <w:szCs w:val="16"/>
              </w:rPr>
              <w:t>2</w:t>
            </w:r>
            <w:r w:rsidRPr="0026374E">
              <w:rPr>
                <w:rFonts w:ascii="Tahoma" w:hAnsi="Tahoma" w:cs="Tahoma"/>
                <w:sz w:val="16"/>
                <w:szCs w:val="16"/>
              </w:rPr>
              <w:t xml:space="preserve">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DF3E3A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26374E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DF3E3A" w:rsidRPr="0026374E" w:rsidRDefault="004B79E3" w:rsidP="005937AA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95</w:t>
            </w:r>
            <w:r w:rsidR="00DF3E3A" w:rsidRPr="0026374E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</w:tr>
    </w:tbl>
    <w:p w:rsidR="0094767B" w:rsidRDefault="0094767B" w:rsidP="00C24D33">
      <w:pPr>
        <w:jc w:val="center"/>
        <w:rPr>
          <w:b/>
          <w:sz w:val="24"/>
          <w:szCs w:val="24"/>
        </w:rPr>
      </w:pPr>
    </w:p>
    <w:p w:rsidR="00C24D33" w:rsidRPr="0094767B" w:rsidRDefault="00C24D33" w:rsidP="00C24D33">
      <w:pPr>
        <w:jc w:val="center"/>
        <w:rPr>
          <w:b/>
          <w:sz w:val="24"/>
          <w:szCs w:val="24"/>
        </w:rPr>
      </w:pPr>
      <w:r w:rsidRPr="0094767B">
        <w:rPr>
          <w:b/>
          <w:sz w:val="24"/>
          <w:szCs w:val="24"/>
        </w:rPr>
        <w:t>ПИЛОМАТЕРИАЛ ОБРЕЗНОЙ СЕПТИРОВАННЫЙ</w:t>
      </w:r>
      <w:r w:rsidR="00511C09" w:rsidRPr="0094767B">
        <w:rPr>
          <w:b/>
          <w:sz w:val="24"/>
          <w:szCs w:val="24"/>
        </w:rPr>
        <w:t xml:space="preserve"> (ОГНЕБИО </w:t>
      </w:r>
      <w:r w:rsidR="00A000F9" w:rsidRPr="0094767B">
        <w:rPr>
          <w:b/>
          <w:sz w:val="24"/>
          <w:szCs w:val="24"/>
        </w:rPr>
        <w:t>составом</w:t>
      </w:r>
      <w:r w:rsidR="005027F7" w:rsidRPr="0094767B">
        <w:rPr>
          <w:b/>
          <w:sz w:val="24"/>
          <w:szCs w:val="24"/>
        </w:rPr>
        <w:t>)</w:t>
      </w:r>
      <w:r w:rsidR="00511C09" w:rsidRPr="0094767B">
        <w:rPr>
          <w:b/>
          <w:sz w:val="24"/>
          <w:szCs w:val="24"/>
        </w:rPr>
        <w:t xml:space="preserve">  </w:t>
      </w:r>
      <w:r w:rsidR="00FA7C10" w:rsidRPr="0094767B">
        <w:rPr>
          <w:b/>
          <w:sz w:val="24"/>
          <w:szCs w:val="24"/>
        </w:rPr>
        <w:t xml:space="preserve"> 18-22</w:t>
      </w:r>
      <w:r w:rsidRPr="0094767B">
        <w:rPr>
          <w:b/>
          <w:sz w:val="24"/>
          <w:szCs w:val="24"/>
        </w:rPr>
        <w:t>% вл.</w:t>
      </w:r>
    </w:p>
    <w:tbl>
      <w:tblPr>
        <w:tblW w:w="4984" w:type="pct"/>
        <w:tblCellSpacing w:w="0" w:type="dxa"/>
        <w:tblInd w:w="15" w:type="dxa"/>
        <w:tblBorders>
          <w:top w:val="outset" w:sz="6" w:space="0" w:color="E7FFDE"/>
          <w:left w:val="outset" w:sz="6" w:space="0" w:color="E7FFDE"/>
          <w:bottom w:val="outset" w:sz="6" w:space="0" w:color="E7FFDE"/>
          <w:right w:val="outset" w:sz="6" w:space="0" w:color="E7FFD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218"/>
        <w:gridCol w:w="638"/>
        <w:gridCol w:w="1695"/>
      </w:tblGrid>
      <w:tr w:rsidR="004B79E3" w:rsidRPr="0026374E" w:rsidTr="00E9552F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1.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 xml:space="preserve">Доска обрезная от 25 до 50 мм шириной от 100 до 150 мм 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М3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12000,00</w:t>
            </w:r>
          </w:p>
        </w:tc>
      </w:tr>
      <w:tr w:rsidR="004B79E3" w:rsidRPr="0026374E" w:rsidTr="00E9552F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2.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 xml:space="preserve">Доска обрезная от 25 до 50 мм и толще, шириной свыше 150 мм 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М3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12200,00</w:t>
            </w:r>
          </w:p>
        </w:tc>
      </w:tr>
      <w:tr w:rsidR="004B79E3" w:rsidRPr="0026374E" w:rsidTr="00E9552F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3.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Брусок 40x40; 50x50 и т.д.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М3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13000,00</w:t>
            </w:r>
          </w:p>
        </w:tc>
      </w:tr>
      <w:tr w:rsidR="004B79E3" w:rsidRPr="0026374E" w:rsidTr="00E9552F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4.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Брус 100х100; 100х150; 150х150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М3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12000,00</w:t>
            </w:r>
          </w:p>
        </w:tc>
      </w:tr>
      <w:tr w:rsidR="004B79E3" w:rsidRPr="0026374E" w:rsidTr="00E9552F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5.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 xml:space="preserve">Брус 100х200; 150х200; 200х200 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М3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12200,00</w:t>
            </w:r>
          </w:p>
        </w:tc>
      </w:tr>
      <w:tr w:rsidR="004B79E3" w:rsidRPr="0026374E" w:rsidTr="00E9552F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6.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Брус 100х250; 150х250; 200х250 и выше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М3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13000,00</w:t>
            </w:r>
          </w:p>
        </w:tc>
      </w:tr>
      <w:tr w:rsidR="004B79E3" w:rsidRPr="0026374E" w:rsidTr="00E9552F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1.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Доска обрезная от 25 мм шириной от 100 до 120 мм;  L 3000мм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Pr="004B67F7" w:rsidRDefault="004B79E3" w:rsidP="00E107DC">
            <w:r w:rsidRPr="004B67F7">
              <w:t>М3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</w:tcPr>
          <w:p w:rsidR="004B79E3" w:rsidRDefault="004B79E3" w:rsidP="00E107DC">
            <w:r w:rsidRPr="004B67F7">
              <w:t>9500,00</w:t>
            </w:r>
          </w:p>
        </w:tc>
      </w:tr>
    </w:tbl>
    <w:p w:rsidR="008B47EC" w:rsidRDefault="008B47EC" w:rsidP="00F929D5">
      <w:pPr>
        <w:jc w:val="center"/>
        <w:rPr>
          <w:b/>
          <w:sz w:val="16"/>
          <w:szCs w:val="16"/>
        </w:rPr>
      </w:pPr>
    </w:p>
    <w:p w:rsidR="008B47EC" w:rsidRPr="00DF3E3A" w:rsidRDefault="008B47EC" w:rsidP="00F929D5">
      <w:pPr>
        <w:jc w:val="center"/>
        <w:rPr>
          <w:b/>
          <w:sz w:val="22"/>
          <w:szCs w:val="22"/>
        </w:rPr>
      </w:pPr>
      <w:r w:rsidRPr="00DF3E3A">
        <w:rPr>
          <w:b/>
          <w:sz w:val="22"/>
          <w:szCs w:val="22"/>
        </w:rPr>
        <w:t>Строганный пиломатериал</w:t>
      </w:r>
    </w:p>
    <w:tbl>
      <w:tblPr>
        <w:tblW w:w="4984" w:type="pct"/>
        <w:tblCellSpacing w:w="0" w:type="dxa"/>
        <w:tblInd w:w="15" w:type="dxa"/>
        <w:tblBorders>
          <w:top w:val="outset" w:sz="6" w:space="0" w:color="E7FFDE"/>
          <w:left w:val="outset" w:sz="6" w:space="0" w:color="E7FFDE"/>
          <w:bottom w:val="outset" w:sz="6" w:space="0" w:color="E7FFDE"/>
          <w:right w:val="outset" w:sz="6" w:space="0" w:color="E7FFD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218"/>
        <w:gridCol w:w="638"/>
        <w:gridCol w:w="1695"/>
      </w:tblGrid>
      <w:tr w:rsidR="008B47EC" w:rsidRPr="0026374E" w:rsidTr="00FD40C9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2637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 xml:space="preserve">Брусок </w:t>
            </w:r>
            <w:r w:rsidRPr="0026374E">
              <w:rPr>
                <w:rFonts w:ascii="Tahoma" w:hAnsi="Tahoma" w:cs="Tahoma"/>
                <w:sz w:val="16"/>
                <w:szCs w:val="16"/>
              </w:rPr>
              <w:t>40x40; 50x50 и т.д.</w:t>
            </w:r>
            <w:r w:rsidR="00613C8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3C8C" w:rsidRPr="00613C8C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 w:rsidR="00613C8C" w:rsidRPr="00613C8C">
              <w:rPr>
                <w:rFonts w:ascii="Tahoma" w:hAnsi="Tahoma" w:cs="Tahoma"/>
                <w:b/>
                <w:sz w:val="16"/>
                <w:szCs w:val="16"/>
              </w:rPr>
              <w:t>септированный</w:t>
            </w:r>
            <w:proofErr w:type="spellEnd"/>
            <w:r w:rsidR="00613C8C" w:rsidRPr="00613C8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26374E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4B79E3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60</w:t>
            </w:r>
            <w:r w:rsidR="00613C8C">
              <w:rPr>
                <w:rFonts w:ascii="Tahoma" w:hAnsi="Tahoma" w:cs="Tahoma"/>
                <w:sz w:val="16"/>
                <w:szCs w:val="16"/>
              </w:rPr>
              <w:t>00</w:t>
            </w:r>
            <w:r w:rsidR="008B47EC" w:rsidRPr="0026374E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</w:tr>
      <w:tr w:rsidR="008B47EC" w:rsidRPr="0026374E" w:rsidTr="008B47EC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613C8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8B47EC" w:rsidRPr="002637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rPr>
                <w:rFonts w:ascii="Tahoma" w:hAnsi="Tahoma" w:cs="Tahoma"/>
                <w:b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>Доска обшивочная</w:t>
            </w:r>
            <w:r w:rsidR="004B79E3">
              <w:rPr>
                <w:rFonts w:ascii="Tahoma" w:hAnsi="Tahoma" w:cs="Tahoma"/>
                <w:b/>
                <w:sz w:val="16"/>
                <w:szCs w:val="16"/>
              </w:rPr>
              <w:t xml:space="preserve"> (имитация бруса) 21х1</w:t>
            </w:r>
            <w:r w:rsidR="004B79E3" w:rsidRPr="004B79E3">
              <w:rPr>
                <w:rFonts w:ascii="Tahoma" w:hAnsi="Tahoma" w:cs="Tahoma"/>
                <w:b/>
                <w:sz w:val="16"/>
                <w:szCs w:val="16"/>
              </w:rPr>
              <w:t>85</w:t>
            </w:r>
            <w:r w:rsidR="004B79E3">
              <w:rPr>
                <w:rFonts w:ascii="Tahoma" w:hAnsi="Tahoma" w:cs="Tahoma"/>
                <w:b/>
                <w:sz w:val="16"/>
                <w:szCs w:val="16"/>
              </w:rPr>
              <w:t xml:space="preserve">; 21х135; </w:t>
            </w:r>
            <w:r w:rsidR="004B79E3" w:rsidRPr="004B79E3">
              <w:rPr>
                <w:rFonts w:ascii="Tahoma" w:hAnsi="Tahoma" w:cs="Tahoma"/>
                <w:b/>
                <w:sz w:val="16"/>
                <w:szCs w:val="16"/>
              </w:rPr>
              <w:t xml:space="preserve">            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>(А-В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M</w:t>
            </w:r>
            <w:r w:rsidRPr="008B47E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1</w:t>
            </w:r>
            <w:r w:rsidR="004B79E3"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  <w:r w:rsidRPr="0026374E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</w:tr>
      <w:tr w:rsidR="008B47EC" w:rsidRPr="0026374E" w:rsidTr="008B47EC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613C8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8B47EC" w:rsidRPr="002637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8B47EC" w:rsidRDefault="008B47EC" w:rsidP="00FD40C9">
            <w:pPr>
              <w:pStyle w:val="a9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6374E">
              <w:rPr>
                <w:rFonts w:ascii="Tahoma" w:hAnsi="Tahoma" w:cs="Tahoma"/>
                <w:b/>
                <w:sz w:val="16"/>
                <w:szCs w:val="16"/>
              </w:rPr>
              <w:t>Евровагонка</w:t>
            </w:r>
            <w:proofErr w:type="spellEnd"/>
            <w:r w:rsidRPr="0026374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 xml:space="preserve">12,5х88 влажность 10-12%                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>(А-В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8B47E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761A5E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1850</w:t>
            </w:r>
            <w:r w:rsidR="008B47EC" w:rsidRPr="0026374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8B47EC" w:rsidRPr="0026374E" w:rsidTr="008B47EC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613C8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B47EC" w:rsidRPr="002637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6374E">
              <w:rPr>
                <w:rFonts w:ascii="Tahoma" w:hAnsi="Tahoma" w:cs="Tahoma"/>
                <w:b/>
                <w:sz w:val="16"/>
                <w:szCs w:val="16"/>
              </w:rPr>
              <w:t>Евровагонка</w:t>
            </w:r>
            <w:proofErr w:type="spellEnd"/>
            <w:r w:rsidRPr="0026374E">
              <w:rPr>
                <w:rFonts w:ascii="Tahoma" w:hAnsi="Tahoma" w:cs="Tahoma"/>
                <w:b/>
                <w:sz w:val="16"/>
                <w:szCs w:val="16"/>
              </w:rPr>
              <w:t xml:space="preserve"> сращенная, </w:t>
            </w:r>
            <w:proofErr w:type="spellStart"/>
            <w:r w:rsidRPr="0026374E">
              <w:rPr>
                <w:rFonts w:ascii="Tahoma" w:hAnsi="Tahoma" w:cs="Tahoma"/>
                <w:b/>
                <w:sz w:val="16"/>
                <w:szCs w:val="16"/>
              </w:rPr>
              <w:t>бессучковая</w:t>
            </w:r>
            <w:proofErr w:type="spellEnd"/>
            <w:r w:rsidRPr="0026374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 xml:space="preserve">12,5х88 влажность 10-12%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>(А-В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8B47E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761A5E" w:rsidRDefault="00761A5E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</w:tr>
      <w:tr w:rsidR="008B47EC" w:rsidRPr="0026374E" w:rsidTr="008B47EC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613C8C" w:rsidP="00613C8C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8B47EC" w:rsidRPr="002637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8B47EC" w:rsidRDefault="00761A5E" w:rsidP="00FD40C9">
            <w:pPr>
              <w:pStyle w:val="a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Половая доска 36х135; 2</w:t>
            </w:r>
            <w:r w:rsidRPr="00761A5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B47EC" w:rsidRPr="008B47EC">
              <w:rPr>
                <w:rFonts w:ascii="Tahoma" w:hAnsi="Tahoma" w:cs="Tahoma"/>
                <w:b/>
                <w:sz w:val="16"/>
                <w:szCs w:val="16"/>
              </w:rPr>
              <w:t xml:space="preserve">х135 влажность 10-12%                           </w:t>
            </w:r>
            <w:r w:rsidR="008B47EC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</w:t>
            </w:r>
            <w:r w:rsidRPr="00761A5E">
              <w:rPr>
                <w:rFonts w:ascii="Tahoma" w:hAnsi="Tahoma" w:cs="Tahoma"/>
                <w:b/>
                <w:sz w:val="16"/>
                <w:szCs w:val="16"/>
              </w:rPr>
              <w:t xml:space="preserve">             </w:t>
            </w:r>
            <w:r w:rsidR="008B47E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B47EC" w:rsidRPr="008B47EC">
              <w:rPr>
                <w:rFonts w:ascii="Tahoma" w:hAnsi="Tahoma" w:cs="Tahoma"/>
                <w:b/>
                <w:sz w:val="16"/>
                <w:szCs w:val="16"/>
              </w:rPr>
              <w:t>(А-В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8B47E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1</w:t>
            </w:r>
            <w:r w:rsidR="00761A5E">
              <w:rPr>
                <w:rFonts w:ascii="Tahoma" w:hAnsi="Tahoma" w:cs="Tahoma"/>
                <w:sz w:val="16"/>
                <w:szCs w:val="16"/>
                <w:lang w:val="en-US"/>
              </w:rPr>
              <w:t>65</w:t>
            </w:r>
            <w:r w:rsidRPr="0026374E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</w:tr>
      <w:tr w:rsidR="008B47EC" w:rsidRPr="0026374E" w:rsidTr="008B47EC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613C8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8B47EC" w:rsidRPr="002637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8B47EC" w:rsidRDefault="008B47EC" w:rsidP="00FD40C9">
            <w:pPr>
              <w:pStyle w:val="a9"/>
              <w:rPr>
                <w:rFonts w:ascii="Tahoma" w:hAnsi="Tahoma" w:cs="Tahoma"/>
                <w:b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 xml:space="preserve">Половая сращенная, </w:t>
            </w:r>
            <w:proofErr w:type="spellStart"/>
            <w:r w:rsidRPr="0026374E">
              <w:rPr>
                <w:rFonts w:ascii="Tahoma" w:hAnsi="Tahoma" w:cs="Tahoma"/>
                <w:b/>
                <w:sz w:val="16"/>
                <w:szCs w:val="16"/>
              </w:rPr>
              <w:t>бессучковая</w:t>
            </w:r>
            <w:proofErr w:type="spellEnd"/>
            <w:r w:rsidRPr="0026374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 xml:space="preserve"> 30х90-140;   36х90-140  влажность 10-12%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>(А-В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8B47E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761A5E" w:rsidRDefault="00761A5E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</w:tr>
      <w:tr w:rsidR="008B47EC" w:rsidRPr="0026374E" w:rsidTr="008B47EC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613C8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8B47EC" w:rsidRPr="002637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8B47EC" w:rsidRDefault="008B47EC" w:rsidP="00FD40C9">
            <w:pPr>
              <w:pStyle w:val="a9"/>
              <w:rPr>
                <w:rFonts w:ascii="Tahoma" w:hAnsi="Tahoma" w:cs="Tahoma"/>
                <w:b/>
                <w:sz w:val="16"/>
                <w:szCs w:val="16"/>
              </w:rPr>
            </w:pPr>
            <w:r w:rsidRPr="0026374E">
              <w:rPr>
                <w:rFonts w:ascii="Tahoma" w:hAnsi="Tahoma" w:cs="Tahoma"/>
                <w:b/>
                <w:sz w:val="16"/>
                <w:szCs w:val="16"/>
              </w:rPr>
              <w:t>Блок-Хаус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 xml:space="preserve">  36х175; 36х135; влажность 10-12%                    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 xml:space="preserve"> (А-В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8B47E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8B47EC" w:rsidRPr="0026374E" w:rsidRDefault="008B47E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1</w:t>
            </w:r>
            <w:r w:rsidR="00761A5E">
              <w:rPr>
                <w:rFonts w:ascii="Tahoma" w:hAnsi="Tahoma" w:cs="Tahoma"/>
                <w:sz w:val="16"/>
                <w:szCs w:val="16"/>
                <w:lang w:val="en-US"/>
              </w:rPr>
              <w:t>680</w:t>
            </w:r>
            <w:r w:rsidRPr="0026374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613C8C" w:rsidRPr="0026374E" w:rsidTr="00613C8C">
        <w:trPr>
          <w:tblCellSpacing w:w="0" w:type="dxa"/>
        </w:trPr>
        <w:tc>
          <w:tcPr>
            <w:tcW w:w="500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613C8C" w:rsidRPr="0026374E" w:rsidRDefault="00613C8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2637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21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613C8C" w:rsidRPr="008B47EC" w:rsidRDefault="00613C8C" w:rsidP="00613C8C">
            <w:pPr>
              <w:pStyle w:val="a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Палубная доска  1</w:t>
            </w:r>
            <w:r w:rsidR="0088748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>х1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52502">
              <w:rPr>
                <w:rFonts w:ascii="Tahoma" w:hAnsi="Tahoma" w:cs="Tahoma"/>
                <w:b/>
                <w:sz w:val="16"/>
                <w:szCs w:val="16"/>
              </w:rPr>
              <w:t xml:space="preserve">5; влажность 10-12%       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5250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Лиственница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)                                       </w:t>
            </w:r>
            <w:r w:rsidRPr="008B47EC">
              <w:rPr>
                <w:rFonts w:ascii="Tahoma" w:hAnsi="Tahoma" w:cs="Tahoma"/>
                <w:b/>
                <w:sz w:val="16"/>
                <w:szCs w:val="16"/>
              </w:rPr>
              <w:t xml:space="preserve"> (А-В сорт)</w:t>
            </w:r>
          </w:p>
        </w:tc>
        <w:tc>
          <w:tcPr>
            <w:tcW w:w="638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613C8C" w:rsidRPr="0026374E" w:rsidRDefault="00613C8C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374E">
              <w:rPr>
                <w:rFonts w:ascii="Tahoma" w:hAnsi="Tahoma" w:cs="Tahoma"/>
                <w:sz w:val="16"/>
                <w:szCs w:val="16"/>
              </w:rPr>
              <w:t>М</w:t>
            </w:r>
            <w:r w:rsidRPr="008B47E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outset" w:sz="6" w:space="0" w:color="E7FFDE"/>
              <w:left w:val="outset" w:sz="6" w:space="0" w:color="E7FFDE"/>
              <w:bottom w:val="outset" w:sz="6" w:space="0" w:color="E7FFDE"/>
              <w:right w:val="outset" w:sz="6" w:space="0" w:color="E7FFDE"/>
            </w:tcBorders>
            <w:shd w:val="clear" w:color="auto" w:fill="E7FFDE"/>
            <w:vAlign w:val="center"/>
          </w:tcPr>
          <w:p w:rsidR="00613C8C" w:rsidRPr="0026374E" w:rsidRDefault="00761A5E" w:rsidP="00FD40C9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  <w:r w:rsidR="00613C8C">
              <w:rPr>
                <w:rFonts w:ascii="Tahoma" w:hAnsi="Tahoma" w:cs="Tahoma"/>
                <w:sz w:val="16"/>
                <w:szCs w:val="16"/>
              </w:rPr>
              <w:t>0</w:t>
            </w:r>
            <w:r w:rsidR="00613C8C" w:rsidRPr="0026374E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</w:tr>
    </w:tbl>
    <w:p w:rsidR="008B47EC" w:rsidRDefault="008B47EC" w:rsidP="00F929D5">
      <w:pPr>
        <w:jc w:val="center"/>
        <w:rPr>
          <w:b/>
          <w:sz w:val="16"/>
          <w:szCs w:val="16"/>
        </w:rPr>
      </w:pPr>
    </w:p>
    <w:p w:rsidR="0026374E" w:rsidRPr="00604019" w:rsidRDefault="00C24D33" w:rsidP="001F4C59">
      <w:pPr>
        <w:pStyle w:val="a9"/>
        <w:rPr>
          <w:rFonts w:ascii="Tahoma" w:hAnsi="Tahoma" w:cs="Tahoma"/>
          <w:b/>
          <w:bCs/>
          <w:color w:val="FF0000"/>
          <w:sz w:val="20"/>
          <w:szCs w:val="20"/>
        </w:rPr>
      </w:pPr>
      <w:r w:rsidRPr="0026374E">
        <w:rPr>
          <w:rFonts w:ascii="Tahoma" w:hAnsi="Tahoma" w:cs="Tahoma"/>
          <w:b/>
          <w:color w:val="FF0000"/>
          <w:sz w:val="36"/>
          <w:szCs w:val="36"/>
        </w:rPr>
        <w:t xml:space="preserve">Цены указаны </w:t>
      </w:r>
      <w:r w:rsidR="00705442" w:rsidRPr="0026374E">
        <w:rPr>
          <w:rFonts w:ascii="Tahoma" w:hAnsi="Tahoma" w:cs="Tahoma"/>
          <w:b/>
          <w:color w:val="FF0000"/>
          <w:sz w:val="36"/>
          <w:szCs w:val="36"/>
        </w:rPr>
        <w:t>без</w:t>
      </w:r>
      <w:r w:rsidRPr="0026374E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="00097366">
        <w:rPr>
          <w:rFonts w:ascii="Tahoma" w:hAnsi="Tahoma" w:cs="Tahoma"/>
          <w:b/>
          <w:color w:val="FF0000"/>
          <w:sz w:val="36"/>
          <w:szCs w:val="36"/>
        </w:rPr>
        <w:t>НДС,</w:t>
      </w:r>
      <w:r w:rsidR="00DF7D8A" w:rsidRPr="0026374E">
        <w:rPr>
          <w:rFonts w:ascii="Tahoma" w:hAnsi="Tahoma" w:cs="Tahoma"/>
          <w:b/>
          <w:color w:val="FF0000"/>
          <w:sz w:val="36"/>
          <w:szCs w:val="36"/>
        </w:rPr>
        <w:t xml:space="preserve">  </w:t>
      </w:r>
    </w:p>
    <w:p w:rsidR="0026374E" w:rsidRPr="0026374E" w:rsidRDefault="00C24D33" w:rsidP="0026374E">
      <w:pPr>
        <w:pStyle w:val="a9"/>
        <w:rPr>
          <w:rFonts w:ascii="Tahoma" w:hAnsi="Tahoma" w:cs="Tahoma"/>
          <w:b/>
          <w:bCs/>
          <w:sz w:val="20"/>
          <w:szCs w:val="20"/>
        </w:rPr>
      </w:pPr>
      <w:r w:rsidRPr="0026374E">
        <w:rPr>
          <w:rFonts w:ascii="Tahoma" w:hAnsi="Tahoma" w:cs="Tahoma"/>
          <w:b/>
          <w:bCs/>
          <w:sz w:val="20"/>
          <w:szCs w:val="20"/>
        </w:rPr>
        <w:t>Срок исполнения заказа с момент</w:t>
      </w:r>
      <w:r w:rsidR="001F4C59">
        <w:rPr>
          <w:rFonts w:ascii="Tahoma" w:hAnsi="Tahoma" w:cs="Tahoma"/>
          <w:b/>
          <w:bCs/>
          <w:sz w:val="20"/>
          <w:szCs w:val="20"/>
        </w:rPr>
        <w:t xml:space="preserve">а внесения предоплаты не менее </w:t>
      </w:r>
      <w:r w:rsidR="00761A5E" w:rsidRPr="00761A5E">
        <w:rPr>
          <w:rFonts w:ascii="Tahoma" w:hAnsi="Tahoma" w:cs="Tahoma"/>
          <w:b/>
          <w:bCs/>
          <w:sz w:val="20"/>
          <w:szCs w:val="20"/>
        </w:rPr>
        <w:t>5</w:t>
      </w:r>
      <w:r w:rsidRPr="0026374E">
        <w:rPr>
          <w:rFonts w:ascii="Tahoma" w:hAnsi="Tahoma" w:cs="Tahoma"/>
          <w:b/>
          <w:bCs/>
          <w:sz w:val="20"/>
          <w:szCs w:val="20"/>
        </w:rPr>
        <w:t>0% на р/</w:t>
      </w:r>
      <w:proofErr w:type="gramStart"/>
      <w:r w:rsidRPr="0026374E">
        <w:rPr>
          <w:rFonts w:ascii="Tahoma" w:hAnsi="Tahoma" w:cs="Tahoma"/>
          <w:b/>
          <w:bCs/>
          <w:sz w:val="20"/>
          <w:szCs w:val="20"/>
        </w:rPr>
        <w:t xml:space="preserve">с </w:t>
      </w:r>
      <w:r w:rsidR="00F929D5" w:rsidRPr="0026374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61A5E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="00761A5E">
        <w:rPr>
          <w:rFonts w:ascii="Tahoma" w:hAnsi="Tahoma" w:cs="Tahoma"/>
          <w:b/>
          <w:bCs/>
          <w:sz w:val="20"/>
          <w:szCs w:val="20"/>
        </w:rPr>
        <w:t>10-</w:t>
      </w:r>
      <w:r w:rsidR="00761A5E" w:rsidRPr="00761A5E">
        <w:rPr>
          <w:rFonts w:ascii="Tahoma" w:hAnsi="Tahoma" w:cs="Tahoma"/>
          <w:b/>
          <w:bCs/>
          <w:sz w:val="20"/>
          <w:szCs w:val="20"/>
        </w:rPr>
        <w:t xml:space="preserve">20 </w:t>
      </w:r>
      <w:r w:rsidRPr="0026374E">
        <w:rPr>
          <w:rFonts w:ascii="Tahoma" w:hAnsi="Tahoma" w:cs="Tahoma"/>
          <w:b/>
          <w:bCs/>
          <w:sz w:val="20"/>
          <w:szCs w:val="20"/>
        </w:rPr>
        <w:t>дней)</w:t>
      </w:r>
    </w:p>
    <w:p w:rsidR="00C6101C" w:rsidRPr="0026374E" w:rsidRDefault="00C6101C" w:rsidP="00C24D33">
      <w:pPr>
        <w:rPr>
          <w:rFonts w:ascii="Tahoma" w:hAnsi="Tahoma" w:cs="Tahoma"/>
          <w:b/>
        </w:rPr>
      </w:pPr>
    </w:p>
    <w:sectPr w:rsidR="00C6101C" w:rsidRPr="0026374E" w:rsidSect="00462331">
      <w:pgSz w:w="11907" w:h="16840" w:code="9"/>
      <w:pgMar w:top="426" w:right="425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B73"/>
    <w:multiLevelType w:val="singleLevel"/>
    <w:tmpl w:val="CE6216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4B3B1B"/>
    <w:multiLevelType w:val="singleLevel"/>
    <w:tmpl w:val="89BED12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07393"/>
    <w:multiLevelType w:val="singleLevel"/>
    <w:tmpl w:val="2042FF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D47906"/>
    <w:multiLevelType w:val="multilevel"/>
    <w:tmpl w:val="819EED50"/>
    <w:lvl w:ilvl="0">
      <w:start w:val="10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0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C50A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202C0D"/>
    <w:multiLevelType w:val="multilevel"/>
    <w:tmpl w:val="64F8F5F0"/>
    <w:lvl w:ilvl="0">
      <w:start w:val="10"/>
      <w:numFmt w:val="decimal"/>
      <w:lvlText w:val="%1"/>
      <w:lvlJc w:val="left"/>
      <w:pPr>
        <w:tabs>
          <w:tab w:val="num" w:pos="5775"/>
        </w:tabs>
        <w:ind w:left="5775" w:hanging="5775"/>
      </w:pPr>
      <w:rPr>
        <w:rFonts w:hint="default"/>
      </w:rPr>
    </w:lvl>
    <w:lvl w:ilvl="1">
      <w:start w:val="1"/>
      <w:numFmt w:val="decimalZero"/>
      <w:lvlText w:val="%1.%2.0"/>
      <w:lvlJc w:val="left"/>
      <w:pPr>
        <w:tabs>
          <w:tab w:val="num" w:pos="5775"/>
        </w:tabs>
        <w:ind w:left="5775" w:hanging="577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775"/>
        </w:tabs>
        <w:ind w:left="5775" w:hanging="57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75"/>
        </w:tabs>
        <w:ind w:left="5775" w:hanging="57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75"/>
        </w:tabs>
        <w:ind w:left="5775" w:hanging="57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75"/>
        </w:tabs>
        <w:ind w:left="5775" w:hanging="57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5"/>
        </w:tabs>
        <w:ind w:left="5775" w:hanging="57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5"/>
        </w:tabs>
        <w:ind w:left="5775" w:hanging="57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75"/>
        </w:tabs>
        <w:ind w:left="5775" w:hanging="5775"/>
      </w:pPr>
      <w:rPr>
        <w:rFonts w:hint="default"/>
      </w:rPr>
    </w:lvl>
  </w:abstractNum>
  <w:abstractNum w:abstractNumId="6" w15:restartNumberingAfterBreak="0">
    <w:nsid w:val="7EC220B2"/>
    <w:multiLevelType w:val="singleLevel"/>
    <w:tmpl w:val="06E4B99C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DD"/>
    <w:rsid w:val="00022674"/>
    <w:rsid w:val="00097366"/>
    <w:rsid w:val="000C400D"/>
    <w:rsid w:val="001131D9"/>
    <w:rsid w:val="0011320A"/>
    <w:rsid w:val="00191DDC"/>
    <w:rsid w:val="001B20B5"/>
    <w:rsid w:val="001F3B13"/>
    <w:rsid w:val="001F4C59"/>
    <w:rsid w:val="00215DDF"/>
    <w:rsid w:val="002179F7"/>
    <w:rsid w:val="00234248"/>
    <w:rsid w:val="00252502"/>
    <w:rsid w:val="0026374E"/>
    <w:rsid w:val="00263A7E"/>
    <w:rsid w:val="002A0398"/>
    <w:rsid w:val="002E5621"/>
    <w:rsid w:val="002E66A7"/>
    <w:rsid w:val="00303EDE"/>
    <w:rsid w:val="00352EED"/>
    <w:rsid w:val="003715F8"/>
    <w:rsid w:val="00380A91"/>
    <w:rsid w:val="003B0C5F"/>
    <w:rsid w:val="003F0CDD"/>
    <w:rsid w:val="004549E9"/>
    <w:rsid w:val="00462331"/>
    <w:rsid w:val="004B79E3"/>
    <w:rsid w:val="004D5646"/>
    <w:rsid w:val="005027F7"/>
    <w:rsid w:val="00511C09"/>
    <w:rsid w:val="00542841"/>
    <w:rsid w:val="005D4987"/>
    <w:rsid w:val="00604019"/>
    <w:rsid w:val="00612465"/>
    <w:rsid w:val="00613C8C"/>
    <w:rsid w:val="006B2214"/>
    <w:rsid w:val="006D2488"/>
    <w:rsid w:val="00705442"/>
    <w:rsid w:val="0072073B"/>
    <w:rsid w:val="0074252B"/>
    <w:rsid w:val="00761A5E"/>
    <w:rsid w:val="007C1824"/>
    <w:rsid w:val="00810A27"/>
    <w:rsid w:val="00820FF2"/>
    <w:rsid w:val="00841841"/>
    <w:rsid w:val="00851FEF"/>
    <w:rsid w:val="0088748C"/>
    <w:rsid w:val="008B47EC"/>
    <w:rsid w:val="008D0341"/>
    <w:rsid w:val="008D378D"/>
    <w:rsid w:val="008D684D"/>
    <w:rsid w:val="008D766F"/>
    <w:rsid w:val="008D777E"/>
    <w:rsid w:val="00917D38"/>
    <w:rsid w:val="00921639"/>
    <w:rsid w:val="0094767B"/>
    <w:rsid w:val="009C5B2C"/>
    <w:rsid w:val="009D067E"/>
    <w:rsid w:val="009F35CC"/>
    <w:rsid w:val="00A000F9"/>
    <w:rsid w:val="00A04636"/>
    <w:rsid w:val="00A9773C"/>
    <w:rsid w:val="00AA04B1"/>
    <w:rsid w:val="00B72FC1"/>
    <w:rsid w:val="00BB7646"/>
    <w:rsid w:val="00C20218"/>
    <w:rsid w:val="00C24D33"/>
    <w:rsid w:val="00C259ED"/>
    <w:rsid w:val="00C6101C"/>
    <w:rsid w:val="00C83066"/>
    <w:rsid w:val="00CB6B49"/>
    <w:rsid w:val="00CC7A0F"/>
    <w:rsid w:val="00CF242B"/>
    <w:rsid w:val="00CF68D4"/>
    <w:rsid w:val="00D42171"/>
    <w:rsid w:val="00D5625D"/>
    <w:rsid w:val="00D8309D"/>
    <w:rsid w:val="00DA37DA"/>
    <w:rsid w:val="00DC2E95"/>
    <w:rsid w:val="00DF3E3A"/>
    <w:rsid w:val="00DF7D8A"/>
    <w:rsid w:val="00E410C3"/>
    <w:rsid w:val="00E55ADB"/>
    <w:rsid w:val="00E868C9"/>
    <w:rsid w:val="00EA7574"/>
    <w:rsid w:val="00EC1689"/>
    <w:rsid w:val="00EF208B"/>
    <w:rsid w:val="00F02FF4"/>
    <w:rsid w:val="00F13858"/>
    <w:rsid w:val="00F929D5"/>
    <w:rsid w:val="00FA7C10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89A5C2-7BDF-42D9-8876-68CADD5B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31"/>
  </w:style>
  <w:style w:type="paragraph" w:styleId="1">
    <w:name w:val="heading 1"/>
    <w:basedOn w:val="a"/>
    <w:next w:val="a"/>
    <w:qFormat/>
    <w:rsid w:val="00462331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462331"/>
    <w:pPr>
      <w:keepNext/>
      <w:ind w:right="-99"/>
      <w:jc w:val="center"/>
      <w:outlineLvl w:val="1"/>
    </w:pPr>
    <w:rPr>
      <w:rFonts w:ascii="Courier" w:hAnsi="Courier"/>
      <w:b/>
      <w:sz w:val="22"/>
    </w:rPr>
  </w:style>
  <w:style w:type="paragraph" w:styleId="3">
    <w:name w:val="heading 3"/>
    <w:basedOn w:val="a"/>
    <w:next w:val="a"/>
    <w:qFormat/>
    <w:rsid w:val="00462331"/>
    <w:pPr>
      <w:keepNext/>
      <w:jc w:val="center"/>
      <w:outlineLvl w:val="2"/>
    </w:pPr>
    <w:rPr>
      <w:b/>
      <w:i/>
      <w:sz w:val="40"/>
      <w:lang w:val="en-US"/>
    </w:rPr>
  </w:style>
  <w:style w:type="paragraph" w:styleId="4">
    <w:name w:val="heading 4"/>
    <w:basedOn w:val="a"/>
    <w:next w:val="a"/>
    <w:qFormat/>
    <w:rsid w:val="00462331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46233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462331"/>
    <w:pPr>
      <w:keepNext/>
      <w:outlineLvl w:val="5"/>
    </w:pPr>
    <w:rPr>
      <w:rFonts w:ascii="Verdana" w:hAnsi="Verdana"/>
      <w:b/>
    </w:rPr>
  </w:style>
  <w:style w:type="paragraph" w:styleId="7">
    <w:name w:val="heading 7"/>
    <w:basedOn w:val="a"/>
    <w:next w:val="a"/>
    <w:qFormat/>
    <w:rsid w:val="00462331"/>
    <w:pPr>
      <w:keepNext/>
      <w:outlineLvl w:val="6"/>
    </w:pPr>
    <w:rPr>
      <w:rFonts w:ascii="Verdana" w:hAnsi="Verdana"/>
      <w:sz w:val="28"/>
    </w:rPr>
  </w:style>
  <w:style w:type="paragraph" w:styleId="8">
    <w:name w:val="heading 8"/>
    <w:basedOn w:val="a"/>
    <w:next w:val="a"/>
    <w:qFormat/>
    <w:rsid w:val="00462331"/>
    <w:pPr>
      <w:keepNext/>
      <w:ind w:left="709" w:hanging="709"/>
      <w:outlineLvl w:val="7"/>
    </w:pPr>
    <w:rPr>
      <w:sz w:val="40"/>
    </w:rPr>
  </w:style>
  <w:style w:type="paragraph" w:styleId="9">
    <w:name w:val="heading 9"/>
    <w:basedOn w:val="a"/>
    <w:next w:val="a"/>
    <w:qFormat/>
    <w:rsid w:val="00462331"/>
    <w:pPr>
      <w:keepNext/>
      <w:ind w:left="709" w:hanging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2331"/>
    <w:pPr>
      <w:spacing w:line="480" w:lineRule="auto"/>
    </w:pPr>
    <w:rPr>
      <w:rFonts w:ascii="Arial" w:hAnsi="Arial"/>
      <w:sz w:val="24"/>
    </w:rPr>
  </w:style>
  <w:style w:type="paragraph" w:styleId="20">
    <w:name w:val="Body Text 2"/>
    <w:basedOn w:val="a"/>
    <w:rsid w:val="00462331"/>
    <w:rPr>
      <w:rFonts w:ascii="Verdana" w:hAnsi="Verdana"/>
      <w:sz w:val="32"/>
    </w:rPr>
  </w:style>
  <w:style w:type="paragraph" w:styleId="a4">
    <w:name w:val="Document Map"/>
    <w:basedOn w:val="a"/>
    <w:semiHidden/>
    <w:rsid w:val="00462331"/>
    <w:pPr>
      <w:shd w:val="clear" w:color="auto" w:fill="000080"/>
    </w:pPr>
    <w:rPr>
      <w:rFonts w:ascii="Tahoma" w:hAnsi="Tahoma"/>
    </w:rPr>
  </w:style>
  <w:style w:type="paragraph" w:styleId="a5">
    <w:name w:val="Subtitle"/>
    <w:basedOn w:val="a"/>
    <w:qFormat/>
    <w:rsid w:val="00462331"/>
    <w:pPr>
      <w:jc w:val="center"/>
    </w:pPr>
    <w:rPr>
      <w:b/>
      <w:sz w:val="28"/>
    </w:rPr>
  </w:style>
  <w:style w:type="paragraph" w:styleId="a6">
    <w:name w:val="Body Text Indent"/>
    <w:basedOn w:val="a"/>
    <w:rsid w:val="00462331"/>
    <w:pPr>
      <w:ind w:firstLine="720"/>
      <w:jc w:val="both"/>
    </w:pPr>
    <w:rPr>
      <w:b/>
      <w:i/>
      <w:sz w:val="32"/>
    </w:rPr>
  </w:style>
  <w:style w:type="table" w:styleId="a7">
    <w:name w:val="Table Grid"/>
    <w:basedOn w:val="a1"/>
    <w:rsid w:val="00CB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24D3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Normal (Web)"/>
    <w:basedOn w:val="a"/>
    <w:rsid w:val="00C24D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265E-C8D5-48DD-88DE-09FD1405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wood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VOTA NГO А REGIONALIZAЗГO! SIM AO REFORЗO DO MUNICIPALISMO!</dc:creator>
  <cp:keywords>Birthday</cp:keywords>
  <dc:description>A REGIONALIZAЗГO Й UM ERRO COLOSSAL!</dc:description>
  <cp:lastModifiedBy>Vladimir</cp:lastModifiedBy>
  <cp:revision>3</cp:revision>
  <cp:lastPrinted>2009-06-25T06:00:00Z</cp:lastPrinted>
  <dcterms:created xsi:type="dcterms:W3CDTF">2019-05-08T14:09:00Z</dcterms:created>
  <dcterms:modified xsi:type="dcterms:W3CDTF">2019-05-08T18:39:00Z</dcterms:modified>
</cp:coreProperties>
</file>